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Design Problem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Our problem is to lift an object of at least 8 ounces, a vertical distance of 6 minutes in less than three minutes using a compound machine.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The learning objectives are that we understand how elements of design can affect mechanical advantage, and how simple machines can work together to accomplish a task. We will also compare the efficiency of different simple machines in a working situation, and experience the capabilities and limitations of VEX® components for future projects.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The constraints are that the applied effort force may only be provided by a single human input. The final design must include a minimum of three different types of mechanisms: two of the simple machines, and the third mechanism can be a gear system, a pulley or belt system, or a sprocket and chain system. Also, each required mechanism must have a mechanical advantage greater than 1, and the final design must have a mechanical advantage greater than 1.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